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9B" w:rsidRPr="00722DC2" w:rsidRDefault="00AC00C1" w:rsidP="00AC00C1">
      <w:pPr>
        <w:pStyle w:val="Titel"/>
        <w:jc w:val="both"/>
      </w:pPr>
      <w:r>
        <w:rPr>
          <w:noProof/>
          <w:lang w:eastAsia="nl-NL"/>
        </w:rPr>
        <w:drawing>
          <wp:anchor distT="0" distB="0" distL="114300" distR="114300" simplePos="0" relativeHeight="251661312" behindDoc="0" locked="0" layoutInCell="1" allowOverlap="1">
            <wp:simplePos x="0" y="0"/>
            <wp:positionH relativeFrom="column">
              <wp:posOffset>-49530</wp:posOffset>
            </wp:positionH>
            <wp:positionV relativeFrom="paragraph">
              <wp:posOffset>424815</wp:posOffset>
            </wp:positionV>
            <wp:extent cx="2328545" cy="14554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ertisecentrum_Hospice-Nunspee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8545" cy="1455420"/>
                    </a:xfrm>
                    <a:prstGeom prst="rect">
                      <a:avLst/>
                    </a:prstGeom>
                  </pic:spPr>
                </pic:pic>
              </a:graphicData>
            </a:graphic>
          </wp:anchor>
        </w:drawing>
      </w:r>
      <w:r w:rsidR="006F0393" w:rsidRPr="00722DC2">
        <w:t xml:space="preserve">             </w:t>
      </w:r>
      <w:r w:rsidR="000C6C9B" w:rsidRPr="00722DC2">
        <w:t xml:space="preserve">                           </w:t>
      </w:r>
      <w:r w:rsidR="006F0393" w:rsidRPr="00722DC2">
        <w:t xml:space="preserve"> </w:t>
      </w:r>
      <w:r w:rsidR="00F1288B" w:rsidRPr="00722DC2">
        <w:t xml:space="preserve"> </w:t>
      </w:r>
    </w:p>
    <w:p w:rsidR="00E6477B" w:rsidRDefault="00E6477B" w:rsidP="00AC00C1">
      <w:pPr>
        <w:ind w:left="-142" w:right="-427"/>
        <w:jc w:val="center"/>
        <w:rPr>
          <w:rFonts w:cstheme="minorHAnsi"/>
          <w:color w:val="1F497D" w:themeColor="text2"/>
          <w:sz w:val="44"/>
          <w:szCs w:val="44"/>
        </w:rPr>
      </w:pPr>
      <w:bookmarkStart w:id="0" w:name="_GoBack"/>
      <w:bookmarkEnd w:id="0"/>
    </w:p>
    <w:p w:rsidR="00AC00C1" w:rsidRPr="000D4393" w:rsidRDefault="00B60DE6" w:rsidP="00AC00C1">
      <w:pPr>
        <w:ind w:left="-142" w:right="-427"/>
        <w:jc w:val="center"/>
        <w:rPr>
          <w:rFonts w:cstheme="minorHAnsi"/>
          <w:color w:val="1F497D" w:themeColor="text2"/>
          <w:sz w:val="44"/>
          <w:szCs w:val="44"/>
        </w:rPr>
      </w:pPr>
      <w:r w:rsidRPr="000D4393">
        <w:rPr>
          <w:rFonts w:cstheme="minorHAnsi"/>
          <w:color w:val="1F497D" w:themeColor="text2"/>
          <w:sz w:val="44"/>
          <w:szCs w:val="44"/>
        </w:rPr>
        <w:t>Branchemeeting</w:t>
      </w:r>
      <w:r w:rsidR="00AC00C1" w:rsidRPr="000D4393">
        <w:rPr>
          <w:rFonts w:cstheme="minorHAnsi"/>
          <w:color w:val="1F497D" w:themeColor="text2"/>
          <w:sz w:val="44"/>
          <w:szCs w:val="44"/>
        </w:rPr>
        <w:t xml:space="preserve"> </w:t>
      </w:r>
      <w:r w:rsidRPr="000D4393">
        <w:rPr>
          <w:rFonts w:cstheme="minorHAnsi"/>
          <w:color w:val="1F497D" w:themeColor="text2"/>
          <w:sz w:val="44"/>
          <w:szCs w:val="44"/>
        </w:rPr>
        <w:t>2017</w:t>
      </w:r>
      <w:r w:rsidR="00AC00C1" w:rsidRPr="000D4393">
        <w:rPr>
          <w:rFonts w:cstheme="minorHAnsi"/>
          <w:color w:val="1F497D" w:themeColor="text2"/>
          <w:sz w:val="44"/>
          <w:szCs w:val="44"/>
        </w:rPr>
        <w:t xml:space="preserve"> uitnodiging</w:t>
      </w:r>
    </w:p>
    <w:p w:rsidR="00AC00C1" w:rsidRDefault="00AC00C1" w:rsidP="00AC00C1">
      <w:pPr>
        <w:ind w:left="-142" w:right="-427"/>
        <w:jc w:val="both"/>
        <w:rPr>
          <w:rFonts w:cstheme="minorHAnsi"/>
          <w:color w:val="1F497D" w:themeColor="text2"/>
          <w:sz w:val="28"/>
          <w:szCs w:val="28"/>
        </w:rPr>
      </w:pPr>
    </w:p>
    <w:p w:rsidR="00AC00C1" w:rsidRDefault="00AC00C1" w:rsidP="00AC00C1">
      <w:pPr>
        <w:ind w:left="-142" w:right="-427"/>
        <w:jc w:val="both"/>
        <w:rPr>
          <w:rFonts w:cstheme="minorHAnsi"/>
          <w:color w:val="1F497D" w:themeColor="text2"/>
          <w:sz w:val="28"/>
          <w:szCs w:val="28"/>
        </w:rPr>
      </w:pPr>
    </w:p>
    <w:p w:rsidR="00795FC9" w:rsidRPr="00546E40" w:rsidRDefault="000D4393" w:rsidP="00795FC9">
      <w:pPr>
        <w:ind w:left="-142" w:right="-427"/>
        <w:rPr>
          <w:rFonts w:cstheme="minorHAnsi"/>
          <w:color w:val="1F497D" w:themeColor="text2"/>
          <w:sz w:val="28"/>
          <w:szCs w:val="28"/>
        </w:rPr>
      </w:pPr>
      <w:r>
        <w:rPr>
          <w:rFonts w:cstheme="minorHAnsi"/>
          <w:color w:val="1F497D" w:themeColor="text2"/>
          <w:sz w:val="28"/>
          <w:szCs w:val="28"/>
        </w:rPr>
        <w:t>E</w:t>
      </w:r>
      <w:r w:rsidR="00795FC9" w:rsidRPr="00795FC9">
        <w:rPr>
          <w:rFonts w:cstheme="minorHAnsi"/>
          <w:color w:val="1F497D" w:themeColor="text2"/>
          <w:sz w:val="28"/>
          <w:szCs w:val="28"/>
        </w:rPr>
        <w:t>xpertisecentrum Hospice De Regenboog Nunspeet</w:t>
      </w:r>
      <w:r>
        <w:rPr>
          <w:rFonts w:cstheme="minorHAnsi"/>
          <w:color w:val="1F497D" w:themeColor="text2"/>
          <w:sz w:val="28"/>
          <w:szCs w:val="28"/>
        </w:rPr>
        <w:t xml:space="preserve"> organiseert </w:t>
      </w:r>
      <w:r>
        <w:rPr>
          <w:rFonts w:cstheme="minorHAnsi"/>
          <w:b/>
          <w:color w:val="1F497D" w:themeColor="text2"/>
          <w:sz w:val="28"/>
          <w:szCs w:val="28"/>
        </w:rPr>
        <w:t>Branchemeeting 2017 in Nunspeet.</w:t>
      </w:r>
      <w:r w:rsidR="00E6477B">
        <w:rPr>
          <w:rFonts w:cstheme="minorHAnsi"/>
          <w:b/>
          <w:color w:val="1F497D" w:themeColor="text2"/>
          <w:sz w:val="28"/>
          <w:szCs w:val="28"/>
        </w:rPr>
        <w:t xml:space="preserve"> </w:t>
      </w:r>
      <w:r w:rsidR="00546E40">
        <w:rPr>
          <w:rFonts w:cstheme="minorHAnsi"/>
          <w:color w:val="1F497D" w:themeColor="text2"/>
          <w:sz w:val="28"/>
          <w:szCs w:val="28"/>
        </w:rPr>
        <w:t xml:space="preserve">U bent als zorgprofessional van harte uitgenodigd. </w:t>
      </w:r>
    </w:p>
    <w:p w:rsidR="00654C29" w:rsidRPr="00546E40" w:rsidRDefault="00546E40" w:rsidP="00E6477B">
      <w:pPr>
        <w:spacing w:line="240" w:lineRule="auto"/>
        <w:rPr>
          <w:rFonts w:cstheme="minorHAnsi"/>
          <w:b/>
          <w:color w:val="1F497D" w:themeColor="text2"/>
          <w:sz w:val="28"/>
          <w:szCs w:val="28"/>
        </w:rPr>
      </w:pPr>
      <w:r w:rsidRPr="00546E40">
        <w:rPr>
          <w:rFonts w:cstheme="minorHAnsi"/>
          <w:b/>
          <w:noProof/>
          <w:color w:val="1F497D" w:themeColor="text2"/>
          <w:sz w:val="28"/>
          <w:szCs w:val="28"/>
          <w:lang w:eastAsia="nl-NL"/>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5080</wp:posOffset>
                </wp:positionV>
                <wp:extent cx="2360930" cy="1404620"/>
                <wp:effectExtent l="0" t="0" r="20320" b="279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gradFill flip="none" rotWithShape="1">
                          <a:gsLst>
                            <a:gs pos="0">
                              <a:srgbClr val="B9590D">
                                <a:tint val="66000"/>
                                <a:satMod val="160000"/>
                              </a:srgbClr>
                            </a:gs>
                            <a:gs pos="50000">
                              <a:srgbClr val="B9590D">
                                <a:tint val="44500"/>
                                <a:satMod val="160000"/>
                              </a:srgbClr>
                            </a:gs>
                            <a:gs pos="100000">
                              <a:srgbClr val="B9590D">
                                <a:tint val="23500"/>
                                <a:satMod val="160000"/>
                              </a:srgbClr>
                            </a:gs>
                          </a:gsLst>
                          <a:lin ang="2700000" scaled="1"/>
                          <a:tileRect/>
                        </a:gradFill>
                        <a:ln w="9525">
                          <a:solidFill>
                            <a:srgbClr val="000000"/>
                          </a:solidFill>
                          <a:miter lim="800000"/>
                          <a:headEnd/>
                          <a:tailEnd/>
                        </a:ln>
                      </wps:spPr>
                      <wps:txbx>
                        <w:txbxContent>
                          <w:p w:rsidR="00AC00C1" w:rsidRPr="00E6477B" w:rsidRDefault="000D4393">
                            <w:pPr>
                              <w:rPr>
                                <w:b/>
                                <w:color w:val="00425E"/>
                              </w:rPr>
                            </w:pPr>
                            <w:r w:rsidRPr="00E6477B">
                              <w:rPr>
                                <w:b/>
                                <w:color w:val="00425E"/>
                              </w:rPr>
                              <w:t>Branchemeeting 2017</w:t>
                            </w:r>
                          </w:p>
                          <w:p w:rsidR="000D4393" w:rsidRPr="00E6477B" w:rsidRDefault="000D4393" w:rsidP="000D4393">
                            <w:pPr>
                              <w:rPr>
                                <w:color w:val="00425E"/>
                              </w:rPr>
                            </w:pPr>
                            <w:r w:rsidRPr="00E6477B">
                              <w:rPr>
                                <w:color w:val="00425E"/>
                              </w:rPr>
                              <w:t xml:space="preserve">Donderdag 12 oktober 2017 </w:t>
                            </w:r>
                          </w:p>
                          <w:p w:rsidR="000D4393" w:rsidRPr="00E6477B" w:rsidRDefault="000D4393" w:rsidP="000D4393">
                            <w:pPr>
                              <w:rPr>
                                <w:color w:val="00425E"/>
                              </w:rPr>
                            </w:pPr>
                            <w:r w:rsidRPr="00E6477B">
                              <w:rPr>
                                <w:color w:val="00425E"/>
                              </w:rPr>
                              <w:t>18.45-21.30</w:t>
                            </w:r>
                          </w:p>
                          <w:p w:rsidR="000D4393" w:rsidRPr="00E6477B" w:rsidRDefault="000D4393" w:rsidP="000D4393">
                            <w:pPr>
                              <w:rPr>
                                <w:color w:val="00425E"/>
                              </w:rPr>
                            </w:pPr>
                            <w:r w:rsidRPr="00E6477B">
                              <w:rPr>
                                <w:color w:val="00425E"/>
                              </w:rPr>
                              <w:t>De Hoeve van Nunspeet, Elspeterweg 14, 8071 PA Nunspeet</w:t>
                            </w:r>
                          </w:p>
                          <w:p w:rsidR="000D4393" w:rsidRPr="00E6477B" w:rsidRDefault="000D4393" w:rsidP="000D4393">
                            <w:pPr>
                              <w:rPr>
                                <w:color w:val="00425E"/>
                              </w:rPr>
                            </w:pPr>
                            <w:r w:rsidRPr="00E6477B">
                              <w:rPr>
                                <w:color w:val="00425E"/>
                              </w:rPr>
                              <w:t>€15,00</w:t>
                            </w:r>
                          </w:p>
                          <w:p w:rsidR="000D4393" w:rsidRPr="00E6477B" w:rsidRDefault="000D4393" w:rsidP="000D4393">
                            <w:pPr>
                              <w:rPr>
                                <w:color w:val="00425E"/>
                              </w:rPr>
                            </w:pPr>
                            <w:r w:rsidRPr="00E6477B">
                              <w:rPr>
                                <w:color w:val="00425E"/>
                              </w:rPr>
                              <w:t>Accreditatie aangevraagd bij V&amp;VN</w:t>
                            </w:r>
                          </w:p>
                          <w:p w:rsidR="000D4393" w:rsidRPr="00E6477B" w:rsidRDefault="000D4393" w:rsidP="000D4393">
                            <w:pPr>
                              <w:rPr>
                                <w:color w:val="00425E"/>
                              </w:rPr>
                            </w:pPr>
                            <w:r w:rsidRPr="00E6477B">
                              <w:rPr>
                                <w:color w:val="00425E"/>
                              </w:rPr>
                              <w:t xml:space="preserve">Inschrijven via </w:t>
                            </w:r>
                            <w:hyperlink r:id="rId9" w:history="1">
                              <w:r w:rsidRPr="00E6477B">
                                <w:rPr>
                                  <w:rStyle w:val="Hyperlink"/>
                                  <w:color w:val="00425E"/>
                                </w:rPr>
                                <w:t>http://www.netwerkpalliatievezorg.nl</w:t>
                              </w:r>
                            </w:hyperlink>
                          </w:p>
                          <w:p w:rsidR="000D4393" w:rsidRPr="00E6477B" w:rsidRDefault="000D4393" w:rsidP="000D4393">
                            <w:pPr>
                              <w:rPr>
                                <w:color w:val="00425E"/>
                              </w:rPr>
                            </w:pPr>
                            <w:r w:rsidRPr="00E6477B">
                              <w:rPr>
                                <w:color w:val="00425E"/>
                              </w:rPr>
                              <w:t xml:space="preserve">Vragen/info: 0341-250962 </w:t>
                            </w:r>
                            <w:r w:rsidR="009C77FE">
                              <w:rPr>
                                <w:color w:val="00425E"/>
                              </w:rPr>
                              <w:t>/info@hospicenunspeet.nl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2" o:spid="_x0000_s1026" type="#_x0000_t202" style="position:absolute;margin-left:0;margin-top:.4pt;width:185.9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" fillcolor="#e4a28e">
                <v:fill color2="#f5e3de" rotate="t" angle="45" colors="0 #e4a28e;.5 #edc6bc;1 #f5e3de" focus="100%" type="gradient"/>
                <v:textbox style="mso-fit-shape-to-text:t">
                  <w:txbxContent>
                    <w:p w:rsidR="00AC00C1" w:rsidRPr="00E6477B" w:rsidRDefault="000D4393">
                      <w:pPr>
                        <w:rPr>
                          <w:b/>
                          <w:color w:val="00425E"/>
                        </w:rPr>
                      </w:pPr>
                      <w:r w:rsidRPr="00E6477B">
                        <w:rPr>
                          <w:b/>
                          <w:color w:val="00425E"/>
                        </w:rPr>
                        <w:t>Branchemeeting 2017</w:t>
                      </w:r>
                    </w:p>
                    <w:p w:rsidR="000D4393" w:rsidRPr="00E6477B" w:rsidRDefault="000D4393" w:rsidP="000D4393">
                      <w:pPr>
                        <w:rPr>
                          <w:color w:val="00425E"/>
                        </w:rPr>
                      </w:pPr>
                      <w:r w:rsidRPr="00E6477B">
                        <w:rPr>
                          <w:color w:val="00425E"/>
                        </w:rPr>
                        <w:t xml:space="preserve">Donderdag 12 oktober 2017 </w:t>
                      </w:r>
                    </w:p>
                    <w:p w:rsidR="000D4393" w:rsidRPr="00E6477B" w:rsidRDefault="000D4393" w:rsidP="000D4393">
                      <w:pPr>
                        <w:rPr>
                          <w:color w:val="00425E"/>
                        </w:rPr>
                      </w:pPr>
                      <w:r w:rsidRPr="00E6477B">
                        <w:rPr>
                          <w:color w:val="00425E"/>
                        </w:rPr>
                        <w:t>18.45-21.30</w:t>
                      </w:r>
                    </w:p>
                    <w:p w:rsidR="000D4393" w:rsidRPr="00E6477B" w:rsidRDefault="000D4393" w:rsidP="000D4393">
                      <w:pPr>
                        <w:rPr>
                          <w:color w:val="00425E"/>
                        </w:rPr>
                      </w:pPr>
                      <w:r w:rsidRPr="00E6477B">
                        <w:rPr>
                          <w:color w:val="00425E"/>
                        </w:rPr>
                        <w:t>De Hoeve van Nunspeet, Elspeterweg 14, 8071 PA Nunspeet</w:t>
                      </w:r>
                    </w:p>
                    <w:p w:rsidR="000D4393" w:rsidRPr="00E6477B" w:rsidRDefault="000D4393" w:rsidP="000D4393">
                      <w:pPr>
                        <w:rPr>
                          <w:color w:val="00425E"/>
                        </w:rPr>
                      </w:pPr>
                      <w:r w:rsidRPr="00E6477B">
                        <w:rPr>
                          <w:color w:val="00425E"/>
                        </w:rPr>
                        <w:t>€15,00</w:t>
                      </w:r>
                    </w:p>
                    <w:p w:rsidR="000D4393" w:rsidRPr="00E6477B" w:rsidRDefault="000D4393" w:rsidP="000D4393">
                      <w:pPr>
                        <w:rPr>
                          <w:color w:val="00425E"/>
                        </w:rPr>
                      </w:pPr>
                      <w:r w:rsidRPr="00E6477B">
                        <w:rPr>
                          <w:color w:val="00425E"/>
                        </w:rPr>
                        <w:t>Accreditatie aangevraagd bij V&amp;VN</w:t>
                      </w:r>
                    </w:p>
                    <w:p w:rsidR="000D4393" w:rsidRPr="00E6477B" w:rsidRDefault="000D4393" w:rsidP="000D4393">
                      <w:pPr>
                        <w:rPr>
                          <w:color w:val="00425E"/>
                        </w:rPr>
                      </w:pPr>
                      <w:r w:rsidRPr="00E6477B">
                        <w:rPr>
                          <w:color w:val="00425E"/>
                        </w:rPr>
                        <w:t xml:space="preserve">Inschrijven via </w:t>
                      </w:r>
                      <w:hyperlink r:id="rId10" w:history="1">
                        <w:r w:rsidRPr="00E6477B">
                          <w:rPr>
                            <w:rStyle w:val="Hyperlink"/>
                            <w:color w:val="00425E"/>
                          </w:rPr>
                          <w:t>http://www.netwerkpalliatievezorg.nl</w:t>
                        </w:r>
                      </w:hyperlink>
                    </w:p>
                    <w:p w:rsidR="000D4393" w:rsidRPr="00E6477B" w:rsidRDefault="000D4393" w:rsidP="000D4393">
                      <w:pPr>
                        <w:rPr>
                          <w:color w:val="00425E"/>
                        </w:rPr>
                      </w:pPr>
                      <w:r w:rsidRPr="00E6477B">
                        <w:rPr>
                          <w:color w:val="00425E"/>
                        </w:rPr>
                        <w:t xml:space="preserve">Vragen/info: 0341-250962 </w:t>
                      </w:r>
                      <w:r w:rsidR="009C77FE">
                        <w:rPr>
                          <w:color w:val="00425E"/>
                        </w:rPr>
                        <w:t>/info@hospicenunspeet.nl</w:t>
                      </w:r>
                    </w:p>
                  </w:txbxContent>
                </v:textbox>
                <w10:wrap type="square" anchorx="margin"/>
              </v:shape>
            </w:pict>
          </mc:Fallback>
        </mc:AlternateContent>
      </w:r>
      <w:r w:rsidR="00654C29" w:rsidRPr="00546E40">
        <w:rPr>
          <w:rFonts w:cstheme="minorHAnsi"/>
          <w:b/>
          <w:color w:val="1F497D" w:themeColor="text2"/>
          <w:sz w:val="28"/>
          <w:szCs w:val="28"/>
        </w:rPr>
        <w:t>Programma</w:t>
      </w:r>
    </w:p>
    <w:p w:rsidR="00E6477B" w:rsidRDefault="00654C29" w:rsidP="00E6477B">
      <w:pPr>
        <w:spacing w:line="240" w:lineRule="auto"/>
        <w:rPr>
          <w:rFonts w:cstheme="minorHAnsi"/>
          <w:color w:val="1F497D" w:themeColor="text2"/>
          <w:sz w:val="28"/>
          <w:szCs w:val="28"/>
        </w:rPr>
      </w:pPr>
      <w:r w:rsidRPr="00795FC9">
        <w:rPr>
          <w:rFonts w:cstheme="minorHAnsi"/>
          <w:color w:val="1F497D" w:themeColor="text2"/>
          <w:sz w:val="28"/>
          <w:szCs w:val="28"/>
        </w:rPr>
        <w:t xml:space="preserve">18.15 </w:t>
      </w:r>
      <w:r w:rsidR="00E6477B">
        <w:rPr>
          <w:rFonts w:cstheme="minorHAnsi"/>
          <w:color w:val="1F497D" w:themeColor="text2"/>
          <w:sz w:val="28"/>
          <w:szCs w:val="28"/>
        </w:rPr>
        <w:tab/>
      </w:r>
      <w:r w:rsidR="00722DC2" w:rsidRPr="00795FC9">
        <w:rPr>
          <w:rFonts w:cstheme="minorHAnsi"/>
          <w:color w:val="1F497D" w:themeColor="text2"/>
          <w:sz w:val="28"/>
          <w:szCs w:val="28"/>
        </w:rPr>
        <w:t>I</w:t>
      </w:r>
      <w:r w:rsidRPr="00795FC9">
        <w:rPr>
          <w:rFonts w:cstheme="minorHAnsi"/>
          <w:color w:val="1F497D" w:themeColor="text2"/>
          <w:sz w:val="28"/>
          <w:szCs w:val="28"/>
        </w:rPr>
        <w:t>nloop</w:t>
      </w:r>
      <w:r w:rsidR="00B60DE6" w:rsidRPr="00795FC9">
        <w:rPr>
          <w:rFonts w:cstheme="minorHAnsi"/>
          <w:color w:val="1F497D" w:themeColor="text2"/>
          <w:sz w:val="28"/>
          <w:szCs w:val="28"/>
        </w:rPr>
        <w:t xml:space="preserve"> en bekijken van de stands</w:t>
      </w:r>
    </w:p>
    <w:p w:rsidR="00654C29" w:rsidRPr="00795FC9" w:rsidRDefault="00654C29" w:rsidP="00E6477B">
      <w:pPr>
        <w:spacing w:line="240" w:lineRule="auto"/>
        <w:rPr>
          <w:rFonts w:cstheme="minorHAnsi"/>
          <w:color w:val="1F497D" w:themeColor="text2"/>
          <w:sz w:val="28"/>
          <w:szCs w:val="28"/>
        </w:rPr>
      </w:pPr>
      <w:r w:rsidRPr="00795FC9">
        <w:rPr>
          <w:rFonts w:cstheme="minorHAnsi"/>
          <w:color w:val="1F497D" w:themeColor="text2"/>
          <w:sz w:val="28"/>
          <w:szCs w:val="28"/>
        </w:rPr>
        <w:t xml:space="preserve">18.45 </w:t>
      </w:r>
      <w:r w:rsidR="00722DC2" w:rsidRPr="00795FC9">
        <w:rPr>
          <w:rFonts w:cstheme="minorHAnsi"/>
          <w:color w:val="1F497D" w:themeColor="text2"/>
          <w:sz w:val="28"/>
          <w:szCs w:val="28"/>
        </w:rPr>
        <w:tab/>
      </w:r>
      <w:r w:rsidRPr="00795FC9">
        <w:rPr>
          <w:rFonts w:cstheme="minorHAnsi"/>
          <w:color w:val="1F497D" w:themeColor="text2"/>
          <w:sz w:val="28"/>
          <w:szCs w:val="28"/>
        </w:rPr>
        <w:t>Welkom</w:t>
      </w:r>
    </w:p>
    <w:p w:rsidR="00E44798" w:rsidRPr="00795FC9" w:rsidRDefault="00654C29" w:rsidP="00E6477B">
      <w:pPr>
        <w:spacing w:line="240" w:lineRule="auto"/>
        <w:ind w:left="720" w:hanging="720"/>
        <w:rPr>
          <w:rFonts w:eastAsia="Times New Roman" w:cstheme="minorHAnsi"/>
          <w:color w:val="1F497D" w:themeColor="text2"/>
          <w:sz w:val="28"/>
          <w:szCs w:val="28"/>
          <w:u w:val="single"/>
        </w:rPr>
      </w:pPr>
      <w:r w:rsidRPr="00795FC9">
        <w:rPr>
          <w:rFonts w:cstheme="minorHAnsi"/>
          <w:color w:val="1F497D" w:themeColor="text2"/>
          <w:sz w:val="28"/>
          <w:szCs w:val="28"/>
        </w:rPr>
        <w:t xml:space="preserve">18.50 </w:t>
      </w:r>
      <w:r w:rsidR="00E6477B">
        <w:rPr>
          <w:rFonts w:cstheme="minorHAnsi"/>
          <w:color w:val="1F497D" w:themeColor="text2"/>
          <w:sz w:val="28"/>
          <w:szCs w:val="28"/>
        </w:rPr>
        <w:tab/>
        <w:t>S</w:t>
      </w:r>
      <w:r w:rsidR="00795FC9" w:rsidRPr="00795FC9">
        <w:rPr>
          <w:rFonts w:cstheme="minorHAnsi"/>
          <w:color w:val="1F497D" w:themeColor="text2"/>
          <w:sz w:val="28"/>
          <w:szCs w:val="28"/>
        </w:rPr>
        <w:t xml:space="preserve">essie 1: </w:t>
      </w:r>
      <w:r w:rsidRPr="00795FC9">
        <w:rPr>
          <w:rFonts w:cstheme="minorHAnsi"/>
          <w:color w:val="1F497D" w:themeColor="text2"/>
          <w:sz w:val="28"/>
          <w:szCs w:val="28"/>
        </w:rPr>
        <w:t xml:space="preserve"> </w:t>
      </w:r>
      <w:r w:rsidR="00E6477B">
        <w:rPr>
          <w:rFonts w:cstheme="minorHAnsi"/>
          <w:color w:val="1F497D" w:themeColor="text2"/>
          <w:sz w:val="28"/>
          <w:szCs w:val="28"/>
        </w:rPr>
        <w:tab/>
      </w:r>
      <w:r w:rsidR="00E6477B" w:rsidRPr="00E6477B">
        <w:rPr>
          <w:rFonts w:cstheme="minorHAnsi"/>
          <w:color w:val="1F497D" w:themeColor="text2"/>
          <w:sz w:val="28"/>
          <w:szCs w:val="28"/>
        </w:rPr>
        <w:t>Els van Wijngaarden</w:t>
      </w:r>
    </w:p>
    <w:p w:rsidR="00E44798" w:rsidRPr="00795FC9" w:rsidRDefault="00E44798" w:rsidP="00E6477B">
      <w:pPr>
        <w:spacing w:line="240" w:lineRule="auto"/>
        <w:rPr>
          <w:rFonts w:cstheme="minorHAnsi"/>
          <w:color w:val="1F497D" w:themeColor="text2"/>
          <w:sz w:val="28"/>
          <w:szCs w:val="28"/>
        </w:rPr>
      </w:pPr>
      <w:r w:rsidRPr="00795FC9">
        <w:rPr>
          <w:rFonts w:cstheme="minorHAnsi"/>
          <w:color w:val="1F497D" w:themeColor="text2"/>
          <w:sz w:val="28"/>
          <w:szCs w:val="28"/>
        </w:rPr>
        <w:t xml:space="preserve">19.50 </w:t>
      </w:r>
      <w:r w:rsidR="00722DC2" w:rsidRPr="00795FC9">
        <w:rPr>
          <w:rFonts w:cstheme="minorHAnsi"/>
          <w:color w:val="1F497D" w:themeColor="text2"/>
          <w:sz w:val="28"/>
          <w:szCs w:val="28"/>
        </w:rPr>
        <w:tab/>
        <w:t>P</w:t>
      </w:r>
      <w:r w:rsidRPr="00795FC9">
        <w:rPr>
          <w:rFonts w:cstheme="minorHAnsi"/>
          <w:color w:val="1F497D" w:themeColor="text2"/>
          <w:sz w:val="28"/>
          <w:szCs w:val="28"/>
        </w:rPr>
        <w:t>auze</w:t>
      </w:r>
    </w:p>
    <w:p w:rsidR="00654C29" w:rsidRPr="00795FC9" w:rsidRDefault="00E44798" w:rsidP="00E6477B">
      <w:pPr>
        <w:shd w:val="clear" w:color="auto" w:fill="FFFFFF"/>
        <w:spacing w:line="240" w:lineRule="auto"/>
        <w:ind w:left="2124" w:hanging="1410"/>
        <w:rPr>
          <w:rFonts w:cstheme="minorHAnsi"/>
          <w:color w:val="1F497D" w:themeColor="text2"/>
          <w:sz w:val="28"/>
          <w:szCs w:val="28"/>
        </w:rPr>
      </w:pPr>
      <w:r w:rsidRPr="00795FC9">
        <w:rPr>
          <w:rFonts w:cstheme="minorHAnsi"/>
          <w:color w:val="1F497D" w:themeColor="text2"/>
          <w:sz w:val="28"/>
          <w:szCs w:val="28"/>
        </w:rPr>
        <w:t xml:space="preserve">20.15 </w:t>
      </w:r>
      <w:r w:rsidR="00722DC2" w:rsidRPr="00795FC9">
        <w:rPr>
          <w:rFonts w:cstheme="minorHAnsi"/>
          <w:color w:val="1F497D" w:themeColor="text2"/>
          <w:sz w:val="28"/>
          <w:szCs w:val="28"/>
        </w:rPr>
        <w:tab/>
      </w:r>
      <w:r w:rsidR="009C77FE">
        <w:rPr>
          <w:rFonts w:cstheme="minorHAnsi"/>
          <w:color w:val="1F497D" w:themeColor="text2"/>
          <w:sz w:val="28"/>
          <w:szCs w:val="28"/>
        </w:rPr>
        <w:t>S</w:t>
      </w:r>
      <w:r w:rsidR="00795FC9" w:rsidRPr="00795FC9">
        <w:rPr>
          <w:rFonts w:cstheme="minorHAnsi"/>
          <w:color w:val="1F497D" w:themeColor="text2"/>
          <w:sz w:val="28"/>
          <w:szCs w:val="28"/>
        </w:rPr>
        <w:t>essie 2</w:t>
      </w:r>
      <w:r w:rsidR="00E6477B">
        <w:rPr>
          <w:rFonts w:cstheme="minorHAnsi"/>
          <w:color w:val="1F497D" w:themeColor="text2"/>
          <w:sz w:val="28"/>
          <w:szCs w:val="28"/>
        </w:rPr>
        <w:t>:</w:t>
      </w:r>
      <w:r w:rsidR="00E6477B">
        <w:rPr>
          <w:rFonts w:cstheme="minorHAnsi"/>
          <w:color w:val="1F497D" w:themeColor="text2"/>
          <w:sz w:val="28"/>
          <w:szCs w:val="28"/>
        </w:rPr>
        <w:tab/>
        <w:t>Everlien</w:t>
      </w:r>
      <w:r w:rsidRPr="00795FC9">
        <w:rPr>
          <w:rFonts w:cstheme="minorHAnsi"/>
          <w:color w:val="1F497D" w:themeColor="text2"/>
          <w:sz w:val="28"/>
          <w:szCs w:val="28"/>
        </w:rPr>
        <w:t xml:space="preserve"> de Graaf</w:t>
      </w:r>
    </w:p>
    <w:p w:rsidR="00E6477B" w:rsidRDefault="00722DC2" w:rsidP="00E6477B">
      <w:pPr>
        <w:shd w:val="clear" w:color="auto" w:fill="FFFFFF"/>
        <w:rPr>
          <w:rFonts w:cstheme="minorHAnsi"/>
          <w:color w:val="1F497D" w:themeColor="text2"/>
          <w:sz w:val="28"/>
          <w:szCs w:val="28"/>
        </w:rPr>
      </w:pPr>
      <w:r w:rsidRPr="00795FC9">
        <w:rPr>
          <w:rFonts w:cstheme="minorHAnsi"/>
          <w:color w:val="1F497D" w:themeColor="text2"/>
          <w:sz w:val="28"/>
          <w:szCs w:val="28"/>
        </w:rPr>
        <w:t xml:space="preserve">21.15 </w:t>
      </w:r>
      <w:r w:rsidRPr="00795FC9">
        <w:rPr>
          <w:rFonts w:cstheme="minorHAnsi"/>
          <w:color w:val="1F497D" w:themeColor="text2"/>
          <w:sz w:val="28"/>
          <w:szCs w:val="28"/>
        </w:rPr>
        <w:tab/>
        <w:t>S</w:t>
      </w:r>
      <w:r w:rsidR="00E44798" w:rsidRPr="00795FC9">
        <w:rPr>
          <w:rFonts w:cstheme="minorHAnsi"/>
          <w:color w:val="1F497D" w:themeColor="text2"/>
          <w:sz w:val="28"/>
          <w:szCs w:val="28"/>
        </w:rPr>
        <w:t xml:space="preserve">lotwoord en ruimte om de stands </w:t>
      </w:r>
    </w:p>
    <w:p w:rsidR="00E44798" w:rsidRPr="00795FC9" w:rsidRDefault="00E6477B" w:rsidP="00E6477B">
      <w:pPr>
        <w:shd w:val="clear" w:color="auto" w:fill="FFFFFF"/>
        <w:ind w:left="3540" w:firstLine="708"/>
        <w:rPr>
          <w:rFonts w:cstheme="minorHAnsi"/>
          <w:color w:val="1F497D" w:themeColor="text2"/>
          <w:sz w:val="28"/>
          <w:szCs w:val="28"/>
        </w:rPr>
      </w:pPr>
      <w:r>
        <w:rPr>
          <w:rFonts w:cstheme="minorHAnsi"/>
          <w:color w:val="1F497D" w:themeColor="text2"/>
          <w:sz w:val="28"/>
          <w:szCs w:val="28"/>
        </w:rPr>
        <w:t xml:space="preserve">      </w:t>
      </w:r>
      <w:r w:rsidR="00E44798" w:rsidRPr="00795FC9">
        <w:rPr>
          <w:rFonts w:cstheme="minorHAnsi"/>
          <w:color w:val="1F497D" w:themeColor="text2"/>
          <w:sz w:val="28"/>
          <w:szCs w:val="28"/>
        </w:rPr>
        <w:t>te bekijken</w:t>
      </w:r>
      <w:r w:rsidR="00722DC2" w:rsidRPr="00795FC9">
        <w:rPr>
          <w:rFonts w:cstheme="minorHAnsi"/>
          <w:color w:val="1F497D" w:themeColor="text2"/>
          <w:sz w:val="28"/>
          <w:szCs w:val="28"/>
        </w:rPr>
        <w:t xml:space="preserve"> en elkaar te ontmoeten</w:t>
      </w:r>
    </w:p>
    <w:p w:rsidR="00546E40" w:rsidRDefault="00546E40" w:rsidP="00E6477B">
      <w:pPr>
        <w:ind w:left="-142" w:right="-427"/>
        <w:rPr>
          <w:rFonts w:cstheme="minorHAnsi"/>
          <w:b/>
          <w:color w:val="1F497D" w:themeColor="text2"/>
          <w:sz w:val="28"/>
          <w:szCs w:val="28"/>
        </w:rPr>
      </w:pPr>
    </w:p>
    <w:p w:rsidR="00546E40" w:rsidRDefault="00546E40" w:rsidP="00E6477B">
      <w:pPr>
        <w:ind w:left="-142" w:right="-427"/>
        <w:rPr>
          <w:rFonts w:cstheme="minorHAnsi"/>
          <w:b/>
          <w:color w:val="1F497D" w:themeColor="text2"/>
          <w:sz w:val="28"/>
          <w:szCs w:val="28"/>
        </w:rPr>
      </w:pPr>
    </w:p>
    <w:p w:rsidR="00546E40" w:rsidRPr="00546E40" w:rsidRDefault="00546E40" w:rsidP="00E6477B">
      <w:pPr>
        <w:ind w:left="-142" w:right="-427"/>
        <w:rPr>
          <w:rFonts w:cstheme="minorHAnsi"/>
          <w:b/>
          <w:color w:val="1F497D" w:themeColor="text2"/>
          <w:sz w:val="28"/>
          <w:szCs w:val="28"/>
        </w:rPr>
      </w:pPr>
      <w:r>
        <w:rPr>
          <w:rFonts w:cstheme="minorHAnsi"/>
          <w:b/>
          <w:color w:val="1F497D" w:themeColor="text2"/>
          <w:sz w:val="28"/>
          <w:szCs w:val="28"/>
        </w:rPr>
        <w:t>Sessies</w:t>
      </w:r>
    </w:p>
    <w:p w:rsidR="00546E40" w:rsidRDefault="00E6477B" w:rsidP="00546E40">
      <w:pPr>
        <w:ind w:left="-142" w:right="-427"/>
        <w:rPr>
          <w:rFonts w:cstheme="minorHAnsi"/>
          <w:color w:val="1F497D" w:themeColor="text2"/>
          <w:sz w:val="28"/>
          <w:szCs w:val="28"/>
        </w:rPr>
      </w:pPr>
      <w:r>
        <w:rPr>
          <w:rFonts w:cstheme="minorHAnsi"/>
          <w:color w:val="1F497D" w:themeColor="text2"/>
          <w:sz w:val="28"/>
          <w:szCs w:val="28"/>
        </w:rPr>
        <w:t xml:space="preserve">Er zijn twee sessies waarbij u welkom bent. Sessie 1 gaat over </w:t>
      </w:r>
      <w:r w:rsidRPr="00E6477B">
        <w:rPr>
          <w:rFonts w:cstheme="minorHAnsi"/>
          <w:i/>
          <w:color w:val="1F497D" w:themeColor="text2"/>
          <w:sz w:val="28"/>
          <w:szCs w:val="28"/>
        </w:rPr>
        <w:t>Voltooid leven</w:t>
      </w:r>
      <w:r>
        <w:rPr>
          <w:rFonts w:cstheme="minorHAnsi"/>
          <w:color w:val="1F497D" w:themeColor="text2"/>
          <w:sz w:val="28"/>
          <w:szCs w:val="28"/>
        </w:rPr>
        <w:t xml:space="preserve"> en wordt geleid door Els van Wijngaarden. Sessie 2 gaat over </w:t>
      </w:r>
      <w:r w:rsidRPr="00E6477B">
        <w:rPr>
          <w:rFonts w:cstheme="minorHAnsi"/>
          <w:i/>
          <w:color w:val="1F497D" w:themeColor="text2"/>
          <w:sz w:val="28"/>
          <w:szCs w:val="28"/>
        </w:rPr>
        <w:t>Signaleren, monitoren en verdiepen</w:t>
      </w:r>
      <w:r>
        <w:rPr>
          <w:rFonts w:cstheme="minorHAnsi"/>
          <w:color w:val="1F497D" w:themeColor="text2"/>
          <w:sz w:val="28"/>
          <w:szCs w:val="28"/>
        </w:rPr>
        <w:t>. Ofwel: werk in uitvoering. Door Everlien de Graaf.</w:t>
      </w:r>
      <w:r w:rsidR="00546E40">
        <w:rPr>
          <w:rFonts w:cstheme="minorHAnsi"/>
          <w:color w:val="1F497D" w:themeColor="text2"/>
          <w:sz w:val="28"/>
          <w:szCs w:val="28"/>
        </w:rPr>
        <w:t xml:space="preserve"> Hieronder vindt u meer informatie over de inhoud van de sessies. </w:t>
      </w:r>
    </w:p>
    <w:p w:rsidR="00546E40" w:rsidRDefault="00546E40" w:rsidP="00546E40">
      <w:pPr>
        <w:ind w:left="-142" w:right="-427"/>
        <w:rPr>
          <w:rFonts w:cstheme="minorHAnsi"/>
          <w:b/>
          <w:color w:val="1F497D" w:themeColor="text2"/>
          <w:sz w:val="28"/>
          <w:szCs w:val="28"/>
        </w:rPr>
      </w:pPr>
      <w:r>
        <w:rPr>
          <w:rFonts w:cstheme="minorHAnsi"/>
          <w:b/>
          <w:color w:val="1F497D" w:themeColor="text2"/>
          <w:sz w:val="28"/>
          <w:szCs w:val="28"/>
        </w:rPr>
        <w:t>Stands</w:t>
      </w:r>
    </w:p>
    <w:p w:rsidR="00E44798" w:rsidRPr="00546E40" w:rsidRDefault="00225E9A" w:rsidP="00546E40">
      <w:pPr>
        <w:ind w:left="-142" w:right="-427"/>
        <w:rPr>
          <w:rFonts w:cstheme="minorHAnsi"/>
          <w:color w:val="1F497D" w:themeColor="text2"/>
          <w:sz w:val="28"/>
          <w:szCs w:val="28"/>
        </w:rPr>
      </w:pPr>
      <w:r w:rsidRPr="00546E40">
        <w:rPr>
          <w:rFonts w:cstheme="minorHAnsi"/>
          <w:color w:val="1F497D" w:themeColor="text2"/>
          <w:sz w:val="28"/>
          <w:szCs w:val="28"/>
        </w:rPr>
        <w:t xml:space="preserve">Er zijn verschillende stands aanwezig die u voor en na afloop van het programma kunt bekijken. Ook is er een boekentafel aanwezig. </w:t>
      </w:r>
    </w:p>
    <w:p w:rsidR="00E44798" w:rsidRPr="00795FC9" w:rsidRDefault="00E44798" w:rsidP="00E44798">
      <w:pPr>
        <w:shd w:val="clear" w:color="auto" w:fill="FFFFFF"/>
        <w:rPr>
          <w:rFonts w:cstheme="minorHAnsi"/>
          <w:color w:val="1F497D" w:themeColor="text2"/>
          <w:sz w:val="24"/>
          <w:szCs w:val="24"/>
        </w:rPr>
      </w:pPr>
    </w:p>
    <w:p w:rsidR="00E44798" w:rsidRPr="00795FC9" w:rsidRDefault="00E44798" w:rsidP="00E44798">
      <w:pPr>
        <w:shd w:val="clear" w:color="auto" w:fill="FFFFFF"/>
        <w:rPr>
          <w:rFonts w:cstheme="minorHAnsi"/>
          <w:color w:val="1F497D" w:themeColor="text2"/>
          <w:sz w:val="24"/>
          <w:szCs w:val="24"/>
        </w:rPr>
      </w:pPr>
    </w:p>
    <w:p w:rsidR="00E44798" w:rsidRPr="00795FC9" w:rsidRDefault="00E44798" w:rsidP="00E44798">
      <w:pPr>
        <w:shd w:val="clear" w:color="auto" w:fill="FFFFFF"/>
        <w:rPr>
          <w:rFonts w:cstheme="minorHAnsi"/>
          <w:color w:val="1F497D" w:themeColor="text2"/>
          <w:sz w:val="24"/>
          <w:szCs w:val="24"/>
        </w:rPr>
      </w:pPr>
    </w:p>
    <w:p w:rsidR="00E44798" w:rsidRPr="00546E40" w:rsidRDefault="00E44798" w:rsidP="00E44798">
      <w:pPr>
        <w:shd w:val="clear" w:color="auto" w:fill="FFFFFF"/>
        <w:rPr>
          <w:rFonts w:cstheme="minorHAnsi"/>
          <w:b/>
          <w:color w:val="1F497D" w:themeColor="text2"/>
          <w:sz w:val="28"/>
          <w:szCs w:val="28"/>
        </w:rPr>
      </w:pPr>
      <w:r w:rsidRPr="00546E40">
        <w:rPr>
          <w:rFonts w:cstheme="minorHAnsi"/>
          <w:b/>
          <w:color w:val="1F497D" w:themeColor="text2"/>
          <w:sz w:val="28"/>
          <w:szCs w:val="28"/>
        </w:rPr>
        <w:t>Toelichting op de onderwerpen:</w:t>
      </w:r>
    </w:p>
    <w:p w:rsidR="00E44798" w:rsidRPr="00546E40" w:rsidRDefault="00E44798" w:rsidP="00E44798">
      <w:pPr>
        <w:shd w:val="clear" w:color="auto" w:fill="FFFFFF"/>
        <w:rPr>
          <w:rFonts w:eastAsia="Times New Roman" w:cstheme="minorHAnsi"/>
          <w:color w:val="1F497D" w:themeColor="text2"/>
          <w:sz w:val="24"/>
          <w:szCs w:val="24"/>
          <w:u w:val="single"/>
        </w:rPr>
      </w:pPr>
      <w:r w:rsidRPr="00546E40">
        <w:rPr>
          <w:rFonts w:cstheme="minorHAnsi"/>
          <w:color w:val="1F497D" w:themeColor="text2"/>
          <w:sz w:val="24"/>
          <w:szCs w:val="24"/>
        </w:rPr>
        <w:t xml:space="preserve">1. </w:t>
      </w:r>
      <w:r w:rsidRPr="00546E40">
        <w:rPr>
          <w:rFonts w:cstheme="minorHAnsi"/>
          <w:b/>
          <w:color w:val="1F497D" w:themeColor="text2"/>
          <w:sz w:val="24"/>
          <w:szCs w:val="24"/>
        </w:rPr>
        <w:t>Voltooid leven</w:t>
      </w:r>
    </w:p>
    <w:p w:rsidR="00654C29" w:rsidRPr="00546E40" w:rsidRDefault="00B60DE6" w:rsidP="00654C29">
      <w:pPr>
        <w:shd w:val="clear" w:color="auto" w:fill="FFFFFF"/>
        <w:rPr>
          <w:rFonts w:eastAsia="Times New Roman" w:cstheme="minorHAnsi"/>
          <w:color w:val="1F497D" w:themeColor="text2"/>
          <w:sz w:val="24"/>
          <w:szCs w:val="24"/>
        </w:rPr>
      </w:pPr>
      <w:r w:rsidRPr="00546E40">
        <w:rPr>
          <w:rStyle w:val="Nadruk"/>
          <w:rFonts w:eastAsia="Times New Roman" w:cstheme="minorHAnsi"/>
          <w:color w:val="1F497D" w:themeColor="text2"/>
          <w:sz w:val="24"/>
          <w:szCs w:val="24"/>
        </w:rPr>
        <w:t xml:space="preserve"> </w:t>
      </w:r>
      <w:r w:rsidR="00654C29" w:rsidRPr="00546E40">
        <w:rPr>
          <w:rStyle w:val="Nadruk"/>
          <w:rFonts w:eastAsia="Times New Roman" w:cstheme="minorHAnsi"/>
          <w:color w:val="1F497D" w:themeColor="text2"/>
          <w:sz w:val="24"/>
          <w:szCs w:val="24"/>
        </w:rPr>
        <w:t xml:space="preserve">‘Ik hoop dat ik morgen niet meer wakker wordt’ </w:t>
      </w:r>
      <w:r w:rsidR="00654C29" w:rsidRPr="00546E40">
        <w:rPr>
          <w:rFonts w:eastAsia="Times New Roman" w:cstheme="minorHAnsi"/>
          <w:color w:val="1F497D" w:themeColor="text2"/>
          <w:sz w:val="24"/>
          <w:szCs w:val="24"/>
        </w:rPr>
        <w:t>of ‘</w:t>
      </w:r>
      <w:r w:rsidR="00654C29" w:rsidRPr="00546E40">
        <w:rPr>
          <w:rStyle w:val="Nadruk"/>
          <w:rFonts w:eastAsia="Times New Roman" w:cstheme="minorHAnsi"/>
          <w:color w:val="1F497D" w:themeColor="text2"/>
          <w:sz w:val="24"/>
          <w:szCs w:val="24"/>
        </w:rPr>
        <w:t xml:space="preserve">de dood is mij vergeten’ </w:t>
      </w:r>
      <w:r w:rsidR="00654C29" w:rsidRPr="00546E40">
        <w:rPr>
          <w:rFonts w:eastAsia="Times New Roman" w:cstheme="minorHAnsi"/>
          <w:color w:val="1F497D" w:themeColor="text2"/>
          <w:sz w:val="24"/>
          <w:szCs w:val="24"/>
        </w:rPr>
        <w:t xml:space="preserve">zijn uitspraken die zorgverleners regelmatig horen. Zeker van oudere patiënten die klaar zijn met leven. Die hun leven zogenoemd 'voltooid' vinden. Maar wat bedoelen ouderen eigenlijk als ze zeggen een voltooid leven te hebben? </w:t>
      </w:r>
    </w:p>
    <w:p w:rsidR="00654C29" w:rsidRPr="00546E40" w:rsidRDefault="00654C29" w:rsidP="00654C29">
      <w:pPr>
        <w:shd w:val="clear" w:color="auto" w:fill="FFFFFF"/>
        <w:rPr>
          <w:rFonts w:eastAsia="Times New Roman" w:cstheme="minorHAnsi"/>
          <w:color w:val="1F497D" w:themeColor="text2"/>
          <w:sz w:val="24"/>
          <w:szCs w:val="24"/>
        </w:rPr>
      </w:pPr>
      <w:r w:rsidRPr="00546E40">
        <w:rPr>
          <w:rFonts w:eastAsia="Times New Roman" w:cstheme="minorHAnsi"/>
          <w:color w:val="1F497D" w:themeColor="text2"/>
          <w:sz w:val="24"/>
          <w:szCs w:val="24"/>
        </w:rPr>
        <w:t>Els van Wijngaarden doet onderzoek naar de thematiek van het voltooide leven. Voor haar onderzoek interviewde zij vele ouderen diepgaand. Ook schreef zij er een boek over: </w:t>
      </w:r>
      <w:r w:rsidRPr="00546E40">
        <w:rPr>
          <w:rStyle w:val="Nadruk"/>
          <w:rFonts w:eastAsia="Times New Roman" w:cstheme="minorHAnsi"/>
          <w:color w:val="1F497D" w:themeColor="text2"/>
          <w:sz w:val="24"/>
          <w:szCs w:val="24"/>
        </w:rPr>
        <w:t>Voltooid leven, over leven en willen sterven</w:t>
      </w:r>
      <w:r w:rsidRPr="00546E40">
        <w:rPr>
          <w:rFonts w:eastAsia="Times New Roman" w:cstheme="minorHAnsi"/>
          <w:color w:val="1F497D" w:themeColor="text2"/>
          <w:sz w:val="24"/>
          <w:szCs w:val="24"/>
        </w:rPr>
        <w:t>. Op 12 oktober zal zij in haar reflectie op deze thematiek stil staan bij de vragen: Wat is de ervaringswereld van ouderen met een voltooid leven? Wat zijn onderliggende motivaties en ervaringen die tot een stervenswens bij voltooid leven leiden? En hoe kun je als zorgverlener omgaan met deze thematiek?</w:t>
      </w:r>
    </w:p>
    <w:p w:rsidR="00654C29" w:rsidRPr="00546E40" w:rsidRDefault="00E44798" w:rsidP="00654C29">
      <w:pPr>
        <w:shd w:val="clear" w:color="auto" w:fill="FFFFFF"/>
        <w:rPr>
          <w:rFonts w:eastAsia="Times New Roman" w:cstheme="minorHAnsi"/>
          <w:color w:val="1F497D" w:themeColor="text2"/>
          <w:sz w:val="24"/>
          <w:szCs w:val="24"/>
          <w:u w:val="single"/>
        </w:rPr>
      </w:pPr>
      <w:r w:rsidRPr="00546E40">
        <w:rPr>
          <w:rFonts w:eastAsia="Times New Roman" w:cstheme="minorHAnsi"/>
          <w:noProof/>
          <w:color w:val="1F497D" w:themeColor="text2"/>
          <w:sz w:val="24"/>
          <w:szCs w:val="24"/>
          <w:lang w:eastAsia="nl-NL"/>
        </w:rPr>
        <w:drawing>
          <wp:anchor distT="0" distB="0" distL="114300" distR="114300" simplePos="0" relativeHeight="251663360" behindDoc="0" locked="0" layoutInCell="1" allowOverlap="1">
            <wp:simplePos x="0" y="0"/>
            <wp:positionH relativeFrom="column">
              <wp:posOffset>-2758</wp:posOffset>
            </wp:positionH>
            <wp:positionV relativeFrom="paragraph">
              <wp:posOffset>-1886</wp:posOffset>
            </wp:positionV>
            <wp:extent cx="797915" cy="1199515"/>
            <wp:effectExtent l="0" t="0" r="2540" b="635"/>
            <wp:wrapSquare wrapText="bothSides"/>
            <wp:docPr id="7" name="Afbeelding 7" descr="C:\Users\cvoerman\AppData\Local\Microsoft\Windows\INetCache\Content.Outlook\B7CEOGQ0\Els van Wijngaarden kleur (Fjodor B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oerman\AppData\Local\Microsoft\Windows\INetCache\Content.Outlook\B7CEOGQ0\Els van Wijngaarden kleur (Fjodor Bui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915" cy="1199515"/>
                    </a:xfrm>
                    <a:prstGeom prst="rect">
                      <a:avLst/>
                    </a:prstGeom>
                    <a:noFill/>
                    <a:ln>
                      <a:noFill/>
                    </a:ln>
                  </pic:spPr>
                </pic:pic>
              </a:graphicData>
            </a:graphic>
          </wp:anchor>
        </w:drawing>
      </w:r>
      <w:r w:rsidR="00654C29" w:rsidRPr="00546E40">
        <w:rPr>
          <w:rFonts w:eastAsia="Times New Roman" w:cstheme="minorHAnsi"/>
          <w:color w:val="1F497D" w:themeColor="text2"/>
          <w:sz w:val="24"/>
          <w:szCs w:val="24"/>
        </w:rPr>
        <w:t>Els van Wijngaarden (1976)  is als onderzoeker verbonden aan de Universiteit voor Humanistiek (onderzoeksgroep zorgethiek) en de Tao of Care. Ze is gepromoveerd op onderzoek naar voltooid leven waarvoor zij de Erasmus Dissertatieprijs toegekend kreeg. Ook is zij auteur van het boek: </w:t>
      </w:r>
      <w:r w:rsidR="00654C29" w:rsidRPr="00546E40">
        <w:rPr>
          <w:rStyle w:val="Nadruk"/>
          <w:rFonts w:eastAsia="Times New Roman" w:cstheme="minorHAnsi"/>
          <w:color w:val="1F497D" w:themeColor="text2"/>
          <w:sz w:val="24"/>
          <w:szCs w:val="24"/>
        </w:rPr>
        <w:t>Voltooid leven, over leven en willen sterven</w:t>
      </w:r>
      <w:r w:rsidR="00654C29" w:rsidRPr="00546E40">
        <w:rPr>
          <w:rFonts w:eastAsia="Times New Roman" w:cstheme="minorHAnsi"/>
          <w:color w:val="1F497D" w:themeColor="text2"/>
          <w:sz w:val="24"/>
          <w:szCs w:val="24"/>
        </w:rPr>
        <w:t xml:space="preserve">, Atlas Contact, 2016. Els geeft regelmatig scholing </w:t>
      </w:r>
      <w:r w:rsidR="00654C29" w:rsidRPr="00546E40">
        <w:rPr>
          <w:rFonts w:eastAsia="Times New Roman" w:cstheme="minorHAnsi"/>
          <w:color w:val="1F497D" w:themeColor="text2"/>
          <w:sz w:val="24"/>
          <w:szCs w:val="24"/>
          <w:shd w:val="clear" w:color="auto" w:fill="FFFFFF"/>
        </w:rPr>
        <w:t>aan verzorgenden, verpleegkundigen en artsen</w:t>
      </w:r>
      <w:r w:rsidR="00654C29" w:rsidRPr="00546E40">
        <w:rPr>
          <w:rFonts w:eastAsia="Times New Roman" w:cstheme="minorHAnsi"/>
          <w:color w:val="1F497D" w:themeColor="text2"/>
          <w:sz w:val="24"/>
          <w:szCs w:val="24"/>
        </w:rPr>
        <w:t> over existentiële vragen in de palliatieve zorg.</w:t>
      </w:r>
    </w:p>
    <w:p w:rsidR="00654C29" w:rsidRPr="00546E40" w:rsidRDefault="00654C29" w:rsidP="00654C29">
      <w:pPr>
        <w:rPr>
          <w:rFonts w:cstheme="minorHAnsi"/>
          <w:color w:val="1F497D" w:themeColor="text2"/>
          <w:sz w:val="24"/>
          <w:szCs w:val="24"/>
        </w:rPr>
      </w:pPr>
    </w:p>
    <w:p w:rsidR="00654C29" w:rsidRPr="00546E40" w:rsidRDefault="00E44798" w:rsidP="00654C29">
      <w:pPr>
        <w:rPr>
          <w:rFonts w:eastAsia="Times New Roman" w:cstheme="minorHAnsi"/>
          <w:color w:val="1F497D" w:themeColor="text2"/>
          <w:sz w:val="24"/>
          <w:szCs w:val="24"/>
        </w:rPr>
      </w:pPr>
      <w:r w:rsidRPr="00546E40">
        <w:rPr>
          <w:rFonts w:cstheme="minorHAnsi"/>
          <w:color w:val="1F497D" w:themeColor="text2"/>
          <w:sz w:val="24"/>
          <w:szCs w:val="24"/>
        </w:rPr>
        <w:t>2.</w:t>
      </w:r>
      <w:r w:rsidR="00B60DE6" w:rsidRPr="00546E40">
        <w:rPr>
          <w:rFonts w:cstheme="minorHAnsi"/>
          <w:color w:val="1F497D" w:themeColor="text2"/>
          <w:sz w:val="24"/>
          <w:szCs w:val="24"/>
        </w:rPr>
        <w:t xml:space="preserve"> </w:t>
      </w:r>
      <w:r w:rsidR="00B60DE6" w:rsidRPr="00546E40">
        <w:rPr>
          <w:rFonts w:eastAsia="Times New Roman" w:cstheme="minorHAnsi"/>
          <w:b/>
          <w:iCs/>
          <w:color w:val="1F497D" w:themeColor="text2"/>
          <w:sz w:val="24"/>
          <w:szCs w:val="24"/>
        </w:rPr>
        <w:t>Signaleren, monitoren en verdiepen, werk in uitvoering</w:t>
      </w:r>
      <w:r w:rsidR="00B60DE6" w:rsidRPr="00546E40">
        <w:rPr>
          <w:rFonts w:eastAsia="Times New Roman" w:cstheme="minorHAnsi"/>
          <w:b/>
          <w:color w:val="1F497D" w:themeColor="text2"/>
          <w:sz w:val="24"/>
          <w:szCs w:val="24"/>
        </w:rPr>
        <w:t xml:space="preserve"> </w:t>
      </w:r>
      <w:r w:rsidR="00654C29" w:rsidRPr="00546E40">
        <w:rPr>
          <w:rFonts w:cstheme="minorHAnsi"/>
          <w:b/>
          <w:color w:val="1F497D" w:themeColor="text2"/>
          <w:sz w:val="24"/>
          <w:szCs w:val="24"/>
        </w:rPr>
        <w:t>door Everlien de</w:t>
      </w:r>
      <w:r w:rsidRPr="00546E40">
        <w:rPr>
          <w:rFonts w:cstheme="minorHAnsi"/>
          <w:b/>
          <w:color w:val="1F497D" w:themeColor="text2"/>
          <w:sz w:val="24"/>
          <w:szCs w:val="24"/>
        </w:rPr>
        <w:t xml:space="preserve"> Graaf</w:t>
      </w:r>
      <w:r w:rsidR="00654C29" w:rsidRPr="00546E40">
        <w:rPr>
          <w:rFonts w:cstheme="minorHAnsi"/>
          <w:color w:val="1F497D" w:themeColor="text2"/>
          <w:sz w:val="24"/>
          <w:szCs w:val="24"/>
        </w:rPr>
        <w:t xml:space="preserve"> </w:t>
      </w:r>
    </w:p>
    <w:p w:rsidR="00654C29" w:rsidRPr="00546E40" w:rsidRDefault="00546E40" w:rsidP="00654C29">
      <w:pPr>
        <w:rPr>
          <w:rFonts w:eastAsia="Times New Roman" w:cstheme="minorHAnsi"/>
          <w:color w:val="1F497D" w:themeColor="text2"/>
          <w:sz w:val="24"/>
          <w:szCs w:val="24"/>
        </w:rPr>
      </w:pPr>
      <w:r w:rsidRPr="00546E40">
        <w:rPr>
          <w:rFonts w:eastAsia="Times New Roman" w:cstheme="minorHAnsi"/>
          <w:iCs/>
          <w:noProof/>
          <w:color w:val="1F497D" w:themeColor="text2"/>
          <w:sz w:val="24"/>
          <w:szCs w:val="24"/>
          <w:lang w:eastAsia="nl-NL"/>
        </w:rPr>
        <w:drawing>
          <wp:anchor distT="0" distB="0" distL="114300" distR="114300" simplePos="0" relativeHeight="251662336" behindDoc="0" locked="0" layoutInCell="1" allowOverlap="1">
            <wp:simplePos x="0" y="0"/>
            <wp:positionH relativeFrom="margin">
              <wp:posOffset>20472</wp:posOffset>
            </wp:positionH>
            <wp:positionV relativeFrom="paragraph">
              <wp:posOffset>1763812</wp:posOffset>
            </wp:positionV>
            <wp:extent cx="920750" cy="1377315"/>
            <wp:effectExtent l="0" t="0" r="0" b="0"/>
            <wp:wrapSquare wrapText="bothSides"/>
            <wp:docPr id="8" name="Afbeelding 8" descr="C:\Users\cvoerman\AppData\Local\Microsoft\Windows\INetCache\Content.Outlook\B7CEOGQ0\Evelien de Graaf Juliu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voerman\AppData\Local\Microsoft\Windows\INetCache\Content.Outlook\B7CEOGQ0\Evelien de Graaf Julius_fina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0750"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4C29" w:rsidRPr="00546E40">
        <w:rPr>
          <w:rFonts w:eastAsia="Times New Roman" w:cstheme="minorHAnsi"/>
          <w:iCs/>
          <w:color w:val="1F497D" w:themeColor="text2"/>
          <w:sz w:val="24"/>
          <w:szCs w:val="24"/>
        </w:rPr>
        <w:t>Het behandelen van symptomen is belangrijk om patiënten ruimte te bieden voor dat wat er werkelijk toe doet. Het signaleren van klachten en symptomen is niet altijd even eenvoudig en het beloop er van niet altijd duidelijk. Uit onderzoek is gebleken dat het gebruik van instrumenten het signaleren en monitoren van klachten en symptomen verbeterd. Toch worden instrumenten niet altijd gebruikt en blijkt dit gebruik in de praktijk niet altijd even eenvoudig. Zorgverleners zien door de veelheid aan instrumenten het spreekwoordelijke bos niet meer, multidisciplinaire teams weten de informatie niet altijd te gebruiken om de zorg en behandeling te personaliseren en patiënten raken gedemotiveerd. Maar het kan ook anders…..</w:t>
      </w:r>
    </w:p>
    <w:p w:rsidR="00546E40" w:rsidRDefault="00654C29" w:rsidP="00546E40">
      <w:pPr>
        <w:rPr>
          <w:rFonts w:eastAsia="Times New Roman" w:cstheme="minorHAnsi"/>
          <w:color w:val="1F497D" w:themeColor="text2"/>
          <w:sz w:val="24"/>
          <w:szCs w:val="24"/>
        </w:rPr>
      </w:pPr>
      <w:r w:rsidRPr="00546E40">
        <w:rPr>
          <w:rFonts w:eastAsia="Times New Roman" w:cstheme="minorHAnsi"/>
          <w:iCs/>
          <w:color w:val="1F497D" w:themeColor="text2"/>
          <w:sz w:val="24"/>
          <w:szCs w:val="24"/>
        </w:rPr>
        <w:t>Tijdens deze workshop zal ingegaan worden op het gebruik van meetinstrumenten in het algemeen, en zal een model voor dit gebruik worden besproken om te komen tot een werkwijze die voor de patiënten en zorgverleners werkt. Door het gebruik van actieve werkvormen met veel ruimte voor discussie en interactie, worden deelnemers uitgenodigd in de wereld van de meetinstrumenten en hoe het u kan ondersteunen in de dagelijkse zorg aan patiënten.</w:t>
      </w:r>
      <w:r w:rsidR="00B60DE6" w:rsidRPr="00546E40">
        <w:rPr>
          <w:rFonts w:eastAsia="Times New Roman" w:cstheme="minorHAnsi"/>
          <w:snapToGrid w:val="0"/>
          <w:color w:val="1F497D" w:themeColor="text2"/>
          <w:w w:val="0"/>
          <w:sz w:val="24"/>
          <w:szCs w:val="24"/>
          <w:u w:color="000000"/>
          <w:bdr w:val="none" w:sz="0" w:space="0" w:color="000000"/>
          <w:shd w:val="clear" w:color="000000" w:fill="000000"/>
          <w:lang w:val="x-none" w:eastAsia="x-none" w:bidi="x-none"/>
        </w:rPr>
        <w:t xml:space="preserve"> </w:t>
      </w:r>
    </w:p>
    <w:p w:rsidR="00301F27" w:rsidRPr="00546E40" w:rsidRDefault="00654C29" w:rsidP="00546E40">
      <w:pPr>
        <w:rPr>
          <w:rFonts w:eastAsia="Times New Roman" w:cstheme="minorHAnsi"/>
          <w:color w:val="1F497D" w:themeColor="text2"/>
          <w:sz w:val="24"/>
          <w:szCs w:val="24"/>
        </w:rPr>
      </w:pPr>
      <w:r w:rsidRPr="00546E40">
        <w:rPr>
          <w:rFonts w:cstheme="minorHAnsi"/>
          <w:color w:val="1F497D" w:themeColor="text2"/>
          <w:sz w:val="24"/>
          <w:szCs w:val="24"/>
        </w:rPr>
        <w:t xml:space="preserve">Everlien de Graaf is </w:t>
      </w:r>
      <w:r w:rsidR="00E44798" w:rsidRPr="00546E40">
        <w:rPr>
          <w:rFonts w:eastAsia="Times New Roman" w:cstheme="minorHAnsi"/>
          <w:color w:val="1F497D" w:themeColor="text2"/>
          <w:sz w:val="24"/>
          <w:szCs w:val="24"/>
          <w:lang w:eastAsia="nl-NL"/>
        </w:rPr>
        <w:t>Verpleegkundige, verplegingswetenschapper, Promovenda</w:t>
      </w:r>
      <w:r w:rsidR="00722DC2" w:rsidRPr="00546E40">
        <w:rPr>
          <w:rFonts w:eastAsia="Times New Roman" w:cstheme="minorHAnsi"/>
          <w:color w:val="1F497D" w:themeColor="text2"/>
          <w:sz w:val="24"/>
          <w:szCs w:val="24"/>
          <w:lang w:eastAsia="nl-NL"/>
        </w:rPr>
        <w:t xml:space="preserve"> </w:t>
      </w:r>
      <w:r w:rsidR="00E44798" w:rsidRPr="00546E40">
        <w:rPr>
          <w:rFonts w:eastAsia="Times New Roman" w:cstheme="minorHAnsi"/>
          <w:color w:val="1F497D" w:themeColor="text2"/>
          <w:sz w:val="24"/>
          <w:szCs w:val="24"/>
          <w:lang w:eastAsia="nl-NL"/>
        </w:rPr>
        <w:t>Hospicezorg &amp; Symp</w:t>
      </w:r>
      <w:r w:rsidR="00546E40">
        <w:rPr>
          <w:rFonts w:eastAsia="Times New Roman" w:cstheme="minorHAnsi"/>
          <w:color w:val="1F497D" w:themeColor="text2"/>
          <w:sz w:val="24"/>
          <w:szCs w:val="24"/>
          <w:lang w:eastAsia="nl-NL"/>
        </w:rPr>
        <w:t xml:space="preserve">tomen en klachten van patiënten. </w:t>
      </w:r>
      <w:r w:rsidR="00795FC9" w:rsidRPr="00546E40">
        <w:rPr>
          <w:rFonts w:eastAsia="Times New Roman" w:cstheme="minorHAnsi"/>
          <w:color w:val="1F497D" w:themeColor="text2"/>
          <w:sz w:val="24"/>
          <w:szCs w:val="24"/>
          <w:lang w:eastAsia="nl-NL"/>
        </w:rPr>
        <w:t>Everlien</w:t>
      </w:r>
      <w:r w:rsidR="00722DC2" w:rsidRPr="00546E40">
        <w:rPr>
          <w:rFonts w:eastAsia="Times New Roman" w:cstheme="minorHAnsi"/>
          <w:color w:val="1F497D" w:themeColor="text2"/>
          <w:sz w:val="24"/>
          <w:szCs w:val="24"/>
          <w:lang w:eastAsia="nl-NL"/>
        </w:rPr>
        <w:t xml:space="preserve"> werkt bij </w:t>
      </w:r>
      <w:r w:rsidR="00E44798" w:rsidRPr="00546E40">
        <w:rPr>
          <w:rFonts w:eastAsia="Times New Roman" w:cstheme="minorHAnsi"/>
          <w:color w:val="1F497D" w:themeColor="text2"/>
          <w:sz w:val="24"/>
          <w:szCs w:val="24"/>
          <w:lang w:eastAsia="nl-NL"/>
        </w:rPr>
        <w:t>Expertise centrum Palliatieve Zorg Utrecht</w:t>
      </w:r>
      <w:r w:rsidR="00722DC2" w:rsidRPr="00546E40">
        <w:rPr>
          <w:rFonts w:eastAsia="Times New Roman" w:cstheme="minorHAnsi"/>
          <w:color w:val="1F497D" w:themeColor="text2"/>
          <w:sz w:val="24"/>
          <w:szCs w:val="24"/>
          <w:lang w:eastAsia="nl-NL"/>
        </w:rPr>
        <w:t xml:space="preserve"> </w:t>
      </w:r>
      <w:r w:rsidR="00546E40" w:rsidRPr="00546E40">
        <w:rPr>
          <w:rFonts w:eastAsia="Times New Roman" w:cstheme="minorHAnsi"/>
          <w:color w:val="1F497D" w:themeColor="text2"/>
          <w:sz w:val="24"/>
          <w:szCs w:val="24"/>
          <w:lang w:eastAsia="nl-NL"/>
        </w:rPr>
        <w:t>Julius Centrum UMC Utrecht</w:t>
      </w:r>
    </w:p>
    <w:sectPr w:rsidR="00301F27" w:rsidRPr="00546E40" w:rsidSect="00B60DE6">
      <w:pgSz w:w="11906" w:h="16838"/>
      <w:pgMar w:top="426" w:right="991" w:bottom="1417"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F0A" w:rsidRDefault="000A3F0A" w:rsidP="00B60DE6">
      <w:pPr>
        <w:spacing w:after="0" w:line="240" w:lineRule="auto"/>
      </w:pPr>
      <w:r>
        <w:separator/>
      </w:r>
    </w:p>
  </w:endnote>
  <w:endnote w:type="continuationSeparator" w:id="0">
    <w:p w:rsidR="000A3F0A" w:rsidRDefault="000A3F0A" w:rsidP="00B60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F0A" w:rsidRDefault="000A3F0A" w:rsidP="00B60DE6">
      <w:pPr>
        <w:spacing w:after="0" w:line="240" w:lineRule="auto"/>
      </w:pPr>
      <w:r>
        <w:separator/>
      </w:r>
    </w:p>
  </w:footnote>
  <w:footnote w:type="continuationSeparator" w:id="0">
    <w:p w:rsidR="000A3F0A" w:rsidRDefault="000A3F0A" w:rsidP="00B60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F4330"/>
    <w:multiLevelType w:val="hybridMultilevel"/>
    <w:tmpl w:val="81F4CBF2"/>
    <w:lvl w:ilvl="0" w:tplc="04130001">
      <w:start w:val="1"/>
      <w:numFmt w:val="bullet"/>
      <w:lvlText w:val=""/>
      <w:lvlJc w:val="left"/>
      <w:pPr>
        <w:ind w:left="2897" w:hanging="360"/>
      </w:pPr>
      <w:rPr>
        <w:rFonts w:ascii="Symbol" w:hAnsi="Symbol" w:hint="default"/>
      </w:rPr>
    </w:lvl>
    <w:lvl w:ilvl="1" w:tplc="04130003" w:tentative="1">
      <w:start w:val="1"/>
      <w:numFmt w:val="bullet"/>
      <w:lvlText w:val="o"/>
      <w:lvlJc w:val="left"/>
      <w:pPr>
        <w:ind w:left="3617" w:hanging="360"/>
      </w:pPr>
      <w:rPr>
        <w:rFonts w:ascii="Courier New" w:hAnsi="Courier New" w:cs="Courier New" w:hint="default"/>
      </w:rPr>
    </w:lvl>
    <w:lvl w:ilvl="2" w:tplc="04130005" w:tentative="1">
      <w:start w:val="1"/>
      <w:numFmt w:val="bullet"/>
      <w:lvlText w:val=""/>
      <w:lvlJc w:val="left"/>
      <w:pPr>
        <w:ind w:left="4337" w:hanging="360"/>
      </w:pPr>
      <w:rPr>
        <w:rFonts w:ascii="Wingdings" w:hAnsi="Wingdings" w:hint="default"/>
      </w:rPr>
    </w:lvl>
    <w:lvl w:ilvl="3" w:tplc="04130001" w:tentative="1">
      <w:start w:val="1"/>
      <w:numFmt w:val="bullet"/>
      <w:lvlText w:val=""/>
      <w:lvlJc w:val="left"/>
      <w:pPr>
        <w:ind w:left="5057" w:hanging="360"/>
      </w:pPr>
      <w:rPr>
        <w:rFonts w:ascii="Symbol" w:hAnsi="Symbol" w:hint="default"/>
      </w:rPr>
    </w:lvl>
    <w:lvl w:ilvl="4" w:tplc="04130003" w:tentative="1">
      <w:start w:val="1"/>
      <w:numFmt w:val="bullet"/>
      <w:lvlText w:val="o"/>
      <w:lvlJc w:val="left"/>
      <w:pPr>
        <w:ind w:left="5777" w:hanging="360"/>
      </w:pPr>
      <w:rPr>
        <w:rFonts w:ascii="Courier New" w:hAnsi="Courier New" w:cs="Courier New" w:hint="default"/>
      </w:rPr>
    </w:lvl>
    <w:lvl w:ilvl="5" w:tplc="04130005" w:tentative="1">
      <w:start w:val="1"/>
      <w:numFmt w:val="bullet"/>
      <w:lvlText w:val=""/>
      <w:lvlJc w:val="left"/>
      <w:pPr>
        <w:ind w:left="6497" w:hanging="360"/>
      </w:pPr>
      <w:rPr>
        <w:rFonts w:ascii="Wingdings" w:hAnsi="Wingdings" w:hint="default"/>
      </w:rPr>
    </w:lvl>
    <w:lvl w:ilvl="6" w:tplc="04130001" w:tentative="1">
      <w:start w:val="1"/>
      <w:numFmt w:val="bullet"/>
      <w:lvlText w:val=""/>
      <w:lvlJc w:val="left"/>
      <w:pPr>
        <w:ind w:left="7217" w:hanging="360"/>
      </w:pPr>
      <w:rPr>
        <w:rFonts w:ascii="Symbol" w:hAnsi="Symbol" w:hint="default"/>
      </w:rPr>
    </w:lvl>
    <w:lvl w:ilvl="7" w:tplc="04130003" w:tentative="1">
      <w:start w:val="1"/>
      <w:numFmt w:val="bullet"/>
      <w:lvlText w:val="o"/>
      <w:lvlJc w:val="left"/>
      <w:pPr>
        <w:ind w:left="7937" w:hanging="360"/>
      </w:pPr>
      <w:rPr>
        <w:rFonts w:ascii="Courier New" w:hAnsi="Courier New" w:cs="Courier New" w:hint="default"/>
      </w:rPr>
    </w:lvl>
    <w:lvl w:ilvl="8" w:tplc="04130005" w:tentative="1">
      <w:start w:val="1"/>
      <w:numFmt w:val="bullet"/>
      <w:lvlText w:val=""/>
      <w:lvlJc w:val="left"/>
      <w:pPr>
        <w:ind w:left="8657" w:hanging="360"/>
      </w:pPr>
      <w:rPr>
        <w:rFonts w:ascii="Wingdings" w:hAnsi="Wingdings" w:hint="default"/>
      </w:rPr>
    </w:lvl>
  </w:abstractNum>
  <w:abstractNum w:abstractNumId="1" w15:restartNumberingAfterBreak="0">
    <w:nsid w:val="76B84AB8"/>
    <w:multiLevelType w:val="hybridMultilevel"/>
    <w:tmpl w:val="88E2E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9D0D4A"/>
    <w:multiLevelType w:val="hybridMultilevel"/>
    <w:tmpl w:val="1C88F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B0"/>
    <w:rsid w:val="00016C9B"/>
    <w:rsid w:val="00082AD7"/>
    <w:rsid w:val="000A14B0"/>
    <w:rsid w:val="000A3F0A"/>
    <w:rsid w:val="000C6C9B"/>
    <w:rsid w:val="000D4393"/>
    <w:rsid w:val="00182A5C"/>
    <w:rsid w:val="001D70A7"/>
    <w:rsid w:val="00225E9A"/>
    <w:rsid w:val="002359FA"/>
    <w:rsid w:val="00281B0E"/>
    <w:rsid w:val="002D7B24"/>
    <w:rsid w:val="00301F27"/>
    <w:rsid w:val="003811EE"/>
    <w:rsid w:val="00426D5A"/>
    <w:rsid w:val="00435F9B"/>
    <w:rsid w:val="005361E1"/>
    <w:rsid w:val="00546E40"/>
    <w:rsid w:val="005F1FBF"/>
    <w:rsid w:val="00654C29"/>
    <w:rsid w:val="00667BED"/>
    <w:rsid w:val="006A674E"/>
    <w:rsid w:val="006E4F94"/>
    <w:rsid w:val="006F0393"/>
    <w:rsid w:val="00722DC2"/>
    <w:rsid w:val="00733A83"/>
    <w:rsid w:val="00795FC9"/>
    <w:rsid w:val="007C6103"/>
    <w:rsid w:val="007E2478"/>
    <w:rsid w:val="00820C39"/>
    <w:rsid w:val="00831FCF"/>
    <w:rsid w:val="0083322E"/>
    <w:rsid w:val="008B7210"/>
    <w:rsid w:val="00955947"/>
    <w:rsid w:val="00962C70"/>
    <w:rsid w:val="009C77FE"/>
    <w:rsid w:val="00A15580"/>
    <w:rsid w:val="00AC00C1"/>
    <w:rsid w:val="00B22AD5"/>
    <w:rsid w:val="00B53CEE"/>
    <w:rsid w:val="00B569EA"/>
    <w:rsid w:val="00B60DE6"/>
    <w:rsid w:val="00BD08A2"/>
    <w:rsid w:val="00BF0FF5"/>
    <w:rsid w:val="00C17931"/>
    <w:rsid w:val="00C30234"/>
    <w:rsid w:val="00E0247A"/>
    <w:rsid w:val="00E44798"/>
    <w:rsid w:val="00E6477B"/>
    <w:rsid w:val="00F128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87FE11-ABD8-4609-8578-56C61601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32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6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1288B"/>
    <w:pPr>
      <w:ind w:left="720"/>
      <w:contextualSpacing/>
    </w:pPr>
  </w:style>
  <w:style w:type="paragraph" w:styleId="Normaalweb">
    <w:name w:val="Normal (Web)"/>
    <w:basedOn w:val="Standaard"/>
    <w:uiPriority w:val="99"/>
    <w:semiHidden/>
    <w:unhideWhenUsed/>
    <w:rsid w:val="00962C7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C6C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6C9B"/>
    <w:rPr>
      <w:rFonts w:ascii="Tahoma" w:hAnsi="Tahoma" w:cs="Tahoma"/>
      <w:sz w:val="16"/>
      <w:szCs w:val="16"/>
    </w:rPr>
  </w:style>
  <w:style w:type="character" w:styleId="Nadruk">
    <w:name w:val="Emphasis"/>
    <w:basedOn w:val="Standaardalinea-lettertype"/>
    <w:uiPriority w:val="20"/>
    <w:qFormat/>
    <w:rsid w:val="00654C29"/>
    <w:rPr>
      <w:i/>
      <w:iCs/>
    </w:rPr>
  </w:style>
  <w:style w:type="paragraph" w:styleId="Koptekst">
    <w:name w:val="header"/>
    <w:basedOn w:val="Standaard"/>
    <w:link w:val="KoptekstChar"/>
    <w:uiPriority w:val="99"/>
    <w:unhideWhenUsed/>
    <w:rsid w:val="00B60D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0DE6"/>
  </w:style>
  <w:style w:type="paragraph" w:styleId="Voettekst">
    <w:name w:val="footer"/>
    <w:basedOn w:val="Standaard"/>
    <w:link w:val="VoettekstChar"/>
    <w:uiPriority w:val="99"/>
    <w:unhideWhenUsed/>
    <w:rsid w:val="00B60D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0DE6"/>
  </w:style>
  <w:style w:type="character" w:styleId="Hyperlink">
    <w:name w:val="Hyperlink"/>
    <w:basedOn w:val="Standaardalinea-lettertype"/>
    <w:uiPriority w:val="99"/>
    <w:unhideWhenUsed/>
    <w:rsid w:val="00722DC2"/>
    <w:rPr>
      <w:color w:val="0000FF" w:themeColor="hyperlink"/>
      <w:u w:val="single"/>
    </w:rPr>
  </w:style>
  <w:style w:type="paragraph" w:styleId="Titel">
    <w:name w:val="Title"/>
    <w:basedOn w:val="Standaard"/>
    <w:next w:val="Standaard"/>
    <w:link w:val="TitelChar"/>
    <w:uiPriority w:val="10"/>
    <w:qFormat/>
    <w:rsid w:val="00AC00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C00C1"/>
    <w:rPr>
      <w:rFonts w:asciiTheme="majorHAnsi" w:eastAsiaTheme="majorEastAsia" w:hAnsiTheme="majorHAnsi" w:cstheme="majorBidi"/>
      <w:spacing w:val="-10"/>
      <w:kern w:val="28"/>
      <w:sz w:val="56"/>
      <w:szCs w:val="56"/>
    </w:rPr>
  </w:style>
  <w:style w:type="character" w:customStyle="1" w:styleId="Mention">
    <w:name w:val="Mention"/>
    <w:basedOn w:val="Standaardalinea-lettertype"/>
    <w:uiPriority w:val="99"/>
    <w:semiHidden/>
    <w:unhideWhenUsed/>
    <w:rsid w:val="000D439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14597">
      <w:bodyDiv w:val="1"/>
      <w:marLeft w:val="0"/>
      <w:marRight w:val="0"/>
      <w:marTop w:val="0"/>
      <w:marBottom w:val="0"/>
      <w:divBdr>
        <w:top w:val="none" w:sz="0" w:space="0" w:color="auto"/>
        <w:left w:val="none" w:sz="0" w:space="0" w:color="auto"/>
        <w:bottom w:val="none" w:sz="0" w:space="0" w:color="auto"/>
        <w:right w:val="none" w:sz="0" w:space="0" w:color="auto"/>
      </w:divBdr>
    </w:div>
    <w:div w:id="544802944">
      <w:bodyDiv w:val="1"/>
      <w:marLeft w:val="0"/>
      <w:marRight w:val="0"/>
      <w:marTop w:val="0"/>
      <w:marBottom w:val="0"/>
      <w:divBdr>
        <w:top w:val="none" w:sz="0" w:space="0" w:color="auto"/>
        <w:left w:val="none" w:sz="0" w:space="0" w:color="auto"/>
        <w:bottom w:val="none" w:sz="0" w:space="0" w:color="auto"/>
        <w:right w:val="none" w:sz="0" w:space="0" w:color="auto"/>
      </w:divBdr>
    </w:div>
    <w:div w:id="836506052">
      <w:bodyDiv w:val="1"/>
      <w:marLeft w:val="0"/>
      <w:marRight w:val="0"/>
      <w:marTop w:val="0"/>
      <w:marBottom w:val="0"/>
      <w:divBdr>
        <w:top w:val="none" w:sz="0" w:space="0" w:color="auto"/>
        <w:left w:val="none" w:sz="0" w:space="0" w:color="auto"/>
        <w:bottom w:val="none" w:sz="0" w:space="0" w:color="auto"/>
        <w:right w:val="none" w:sz="0" w:space="0" w:color="auto"/>
      </w:divBdr>
    </w:div>
    <w:div w:id="997417538">
      <w:bodyDiv w:val="1"/>
      <w:marLeft w:val="0"/>
      <w:marRight w:val="0"/>
      <w:marTop w:val="0"/>
      <w:marBottom w:val="0"/>
      <w:divBdr>
        <w:top w:val="none" w:sz="0" w:space="0" w:color="auto"/>
        <w:left w:val="none" w:sz="0" w:space="0" w:color="auto"/>
        <w:bottom w:val="none" w:sz="0" w:space="0" w:color="auto"/>
        <w:right w:val="none" w:sz="0" w:space="0" w:color="auto"/>
      </w:divBdr>
    </w:div>
    <w:div w:id="1781485558">
      <w:bodyDiv w:val="1"/>
      <w:marLeft w:val="0"/>
      <w:marRight w:val="0"/>
      <w:marTop w:val="0"/>
      <w:marBottom w:val="0"/>
      <w:divBdr>
        <w:top w:val="none" w:sz="0" w:space="0" w:color="auto"/>
        <w:left w:val="none" w:sz="0" w:space="0" w:color="auto"/>
        <w:bottom w:val="none" w:sz="0" w:space="0" w:color="auto"/>
        <w:right w:val="none" w:sz="0" w:space="0" w:color="auto"/>
      </w:divBdr>
      <w:divsChild>
        <w:div w:id="264117046">
          <w:marLeft w:val="0"/>
          <w:marRight w:val="0"/>
          <w:marTop w:val="0"/>
          <w:marBottom w:val="0"/>
          <w:divBdr>
            <w:top w:val="none" w:sz="0" w:space="0" w:color="auto"/>
            <w:left w:val="none" w:sz="0" w:space="0" w:color="auto"/>
            <w:bottom w:val="none" w:sz="0" w:space="0" w:color="auto"/>
            <w:right w:val="none" w:sz="0" w:space="0" w:color="auto"/>
          </w:divBdr>
          <w:divsChild>
            <w:div w:id="103572277">
              <w:marLeft w:val="0"/>
              <w:marRight w:val="0"/>
              <w:marTop w:val="0"/>
              <w:marBottom w:val="0"/>
              <w:divBdr>
                <w:top w:val="none" w:sz="0" w:space="0" w:color="auto"/>
                <w:left w:val="none" w:sz="0" w:space="0" w:color="auto"/>
                <w:bottom w:val="none" w:sz="0" w:space="0" w:color="auto"/>
                <w:right w:val="none" w:sz="0" w:space="0" w:color="auto"/>
              </w:divBdr>
              <w:divsChild>
                <w:div w:id="1287852517">
                  <w:marLeft w:val="0"/>
                  <w:marRight w:val="0"/>
                  <w:marTop w:val="0"/>
                  <w:marBottom w:val="0"/>
                  <w:divBdr>
                    <w:top w:val="none" w:sz="0" w:space="0" w:color="auto"/>
                    <w:left w:val="none" w:sz="0" w:space="0" w:color="auto"/>
                    <w:bottom w:val="none" w:sz="0" w:space="0" w:color="auto"/>
                    <w:right w:val="none" w:sz="0" w:space="0" w:color="auto"/>
                  </w:divBdr>
                  <w:divsChild>
                    <w:div w:id="740493498">
                      <w:marLeft w:val="0"/>
                      <w:marRight w:val="0"/>
                      <w:marTop w:val="0"/>
                      <w:marBottom w:val="0"/>
                      <w:divBdr>
                        <w:top w:val="none" w:sz="0" w:space="0" w:color="auto"/>
                        <w:left w:val="none" w:sz="0" w:space="0" w:color="auto"/>
                        <w:bottom w:val="none" w:sz="0" w:space="0" w:color="auto"/>
                        <w:right w:val="none" w:sz="0" w:space="0" w:color="auto"/>
                      </w:divBdr>
                      <w:divsChild>
                        <w:div w:id="1925531137">
                          <w:marLeft w:val="0"/>
                          <w:marRight w:val="0"/>
                          <w:marTop w:val="15"/>
                          <w:marBottom w:val="0"/>
                          <w:divBdr>
                            <w:top w:val="none" w:sz="0" w:space="0" w:color="auto"/>
                            <w:left w:val="none" w:sz="0" w:space="0" w:color="auto"/>
                            <w:bottom w:val="none" w:sz="0" w:space="0" w:color="auto"/>
                            <w:right w:val="none" w:sz="0" w:space="0" w:color="auto"/>
                          </w:divBdr>
                          <w:divsChild>
                            <w:div w:id="1370839062">
                              <w:marLeft w:val="0"/>
                              <w:marRight w:val="0"/>
                              <w:marTop w:val="0"/>
                              <w:marBottom w:val="0"/>
                              <w:divBdr>
                                <w:top w:val="none" w:sz="0" w:space="0" w:color="auto"/>
                                <w:left w:val="none" w:sz="0" w:space="0" w:color="auto"/>
                                <w:bottom w:val="none" w:sz="0" w:space="0" w:color="auto"/>
                                <w:right w:val="none" w:sz="0" w:space="0" w:color="auto"/>
                              </w:divBdr>
                              <w:divsChild>
                                <w:div w:id="1315570687">
                                  <w:marLeft w:val="0"/>
                                  <w:marRight w:val="0"/>
                                  <w:marTop w:val="0"/>
                                  <w:marBottom w:val="0"/>
                                  <w:divBdr>
                                    <w:top w:val="none" w:sz="0" w:space="0" w:color="auto"/>
                                    <w:left w:val="none" w:sz="0" w:space="0" w:color="auto"/>
                                    <w:bottom w:val="none" w:sz="0" w:space="0" w:color="auto"/>
                                    <w:right w:val="none" w:sz="0" w:space="0" w:color="auto"/>
                                  </w:divBdr>
                                </w:div>
                                <w:div w:id="1630354468">
                                  <w:marLeft w:val="0"/>
                                  <w:marRight w:val="0"/>
                                  <w:marTop w:val="0"/>
                                  <w:marBottom w:val="0"/>
                                  <w:divBdr>
                                    <w:top w:val="none" w:sz="0" w:space="0" w:color="auto"/>
                                    <w:left w:val="none" w:sz="0" w:space="0" w:color="auto"/>
                                    <w:bottom w:val="none" w:sz="0" w:space="0" w:color="auto"/>
                                    <w:right w:val="none" w:sz="0" w:space="0" w:color="auto"/>
                                  </w:divBdr>
                                </w:div>
                                <w:div w:id="957878319">
                                  <w:marLeft w:val="0"/>
                                  <w:marRight w:val="0"/>
                                  <w:marTop w:val="0"/>
                                  <w:marBottom w:val="0"/>
                                  <w:divBdr>
                                    <w:top w:val="none" w:sz="0" w:space="0" w:color="auto"/>
                                    <w:left w:val="none" w:sz="0" w:space="0" w:color="auto"/>
                                    <w:bottom w:val="none" w:sz="0" w:space="0" w:color="auto"/>
                                    <w:right w:val="none" w:sz="0" w:space="0" w:color="auto"/>
                                  </w:divBdr>
                                </w:div>
                                <w:div w:id="18947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397371">
      <w:bodyDiv w:val="1"/>
      <w:marLeft w:val="0"/>
      <w:marRight w:val="0"/>
      <w:marTop w:val="0"/>
      <w:marBottom w:val="0"/>
      <w:divBdr>
        <w:top w:val="none" w:sz="0" w:space="0" w:color="auto"/>
        <w:left w:val="none" w:sz="0" w:space="0" w:color="auto"/>
        <w:bottom w:val="none" w:sz="0" w:space="0" w:color="auto"/>
        <w:right w:val="none" w:sz="0" w:space="0" w:color="auto"/>
      </w:divBdr>
    </w:div>
    <w:div w:id="211832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netwerkpalliatievezorg.nl" TargetMode="External"/><Relationship Id="rId4" Type="http://schemas.openxmlformats.org/officeDocument/2006/relationships/settings" Target="settings.xml"/><Relationship Id="rId9" Type="http://schemas.openxmlformats.org/officeDocument/2006/relationships/hyperlink" Target="http://www.netwerkpalliatievezorg.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AE14C-C40F-4AB3-831B-1F6A22C2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Lans</dc:creator>
  <cp:lastModifiedBy>Bultman</cp:lastModifiedBy>
  <cp:revision>2</cp:revision>
  <dcterms:created xsi:type="dcterms:W3CDTF">2017-06-13T13:27:00Z</dcterms:created>
  <dcterms:modified xsi:type="dcterms:W3CDTF">2017-06-13T13:27:00Z</dcterms:modified>
</cp:coreProperties>
</file>